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168CB" w:rsidRDefault="005770B2" w:rsidP="00183624">
      <w:pPr>
        <w:pStyle w:val="Nagwek1"/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Nr sprawy SP ZOZ NZZP II 2</w:t>
      </w:r>
      <w:r w:rsidR="00D67B79" w:rsidRPr="00B168CB">
        <w:rPr>
          <w:rFonts w:ascii="Arial" w:hAnsi="Arial" w:cs="Arial"/>
          <w:sz w:val="18"/>
          <w:szCs w:val="18"/>
        </w:rPr>
        <w:t>400/17/19</w:t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D67B79" w:rsidRPr="00B168CB">
        <w:rPr>
          <w:rFonts w:ascii="Arial" w:hAnsi="Arial" w:cs="Arial"/>
          <w:sz w:val="18"/>
          <w:szCs w:val="18"/>
        </w:rPr>
        <w:tab/>
      </w:r>
      <w:r w:rsidR="00B168CB">
        <w:rPr>
          <w:rFonts w:ascii="Arial" w:hAnsi="Arial" w:cs="Arial"/>
          <w:sz w:val="18"/>
          <w:szCs w:val="18"/>
        </w:rPr>
        <w:t xml:space="preserve">     </w:t>
      </w:r>
      <w:r w:rsidR="00225693">
        <w:rPr>
          <w:rFonts w:ascii="Arial" w:hAnsi="Arial" w:cs="Arial"/>
          <w:sz w:val="18"/>
          <w:szCs w:val="18"/>
        </w:rPr>
        <w:t>Przeworsk, dnia 28</w:t>
      </w:r>
      <w:r w:rsidR="00DF26A2" w:rsidRPr="00B168CB">
        <w:rPr>
          <w:rFonts w:ascii="Arial" w:hAnsi="Arial" w:cs="Arial"/>
          <w:sz w:val="18"/>
          <w:szCs w:val="18"/>
        </w:rPr>
        <w:t>.05</w:t>
      </w:r>
      <w:r w:rsidR="004C1D84" w:rsidRPr="00B168CB">
        <w:rPr>
          <w:rFonts w:ascii="Arial" w:hAnsi="Arial" w:cs="Arial"/>
          <w:sz w:val="18"/>
          <w:szCs w:val="18"/>
        </w:rPr>
        <w:t>.2019</w:t>
      </w:r>
      <w:r w:rsidR="00B271F0" w:rsidRPr="00B168CB">
        <w:rPr>
          <w:rFonts w:ascii="Arial" w:hAnsi="Arial" w:cs="Arial"/>
          <w:sz w:val="18"/>
          <w:szCs w:val="18"/>
        </w:rPr>
        <w:t xml:space="preserve"> r</w:t>
      </w:r>
    </w:p>
    <w:p w:rsidR="00B271F0" w:rsidRPr="00B168CB" w:rsidRDefault="00B271F0" w:rsidP="00183624">
      <w:pPr>
        <w:rPr>
          <w:rFonts w:ascii="Arial" w:hAnsi="Arial" w:cs="Arial"/>
          <w:sz w:val="18"/>
          <w:szCs w:val="18"/>
        </w:rPr>
      </w:pP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Opieki Zdrowotnej w Przeworsku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37-200 Przeworsk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ul. Szpitalna 16</w:t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Uczestnicy</w:t>
      </w:r>
    </w:p>
    <w:p w:rsidR="00B271F0" w:rsidRPr="00B168CB" w:rsidRDefault="00B271F0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</w:r>
      <w:r w:rsidRPr="00B168C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D749AD" w:rsidRPr="00B168CB" w:rsidRDefault="00B271F0" w:rsidP="00183624">
      <w:pPr>
        <w:ind w:hanging="70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</w:r>
    </w:p>
    <w:p w:rsidR="00D749AD" w:rsidRPr="00B168CB" w:rsidRDefault="00D749AD" w:rsidP="00183624">
      <w:pPr>
        <w:rPr>
          <w:rFonts w:ascii="Arial" w:hAnsi="Arial" w:cs="Arial"/>
          <w:b/>
          <w:sz w:val="18"/>
          <w:szCs w:val="18"/>
        </w:rPr>
      </w:pPr>
    </w:p>
    <w:p w:rsidR="00B271F0" w:rsidRPr="00B168CB" w:rsidRDefault="00B271F0" w:rsidP="00BC1C9E">
      <w:pPr>
        <w:ind w:left="2694" w:hanging="2694"/>
        <w:rPr>
          <w:rFonts w:ascii="Arial" w:hAnsi="Arial"/>
          <w:b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D</w:t>
      </w:r>
      <w:r w:rsidR="00B168CB">
        <w:rPr>
          <w:rFonts w:ascii="Arial" w:hAnsi="Arial" w:cs="Arial"/>
          <w:sz w:val="18"/>
          <w:szCs w:val="18"/>
        </w:rPr>
        <w:t xml:space="preserve">otyczy </w:t>
      </w:r>
      <w:r w:rsidR="00D749AD" w:rsidRPr="00B168CB">
        <w:rPr>
          <w:rFonts w:ascii="Arial" w:hAnsi="Arial" w:cs="Arial"/>
          <w:sz w:val="18"/>
          <w:szCs w:val="18"/>
        </w:rPr>
        <w:t>udzielenia zamówienia:</w:t>
      </w:r>
      <w:r w:rsidR="00B168CB">
        <w:rPr>
          <w:rFonts w:ascii="Arial" w:hAnsi="Arial" w:cs="Arial"/>
          <w:sz w:val="18"/>
          <w:szCs w:val="18"/>
        </w:rPr>
        <w:t xml:space="preserve"> </w:t>
      </w:r>
      <w:r w:rsidR="00BC1C9E">
        <w:rPr>
          <w:rFonts w:ascii="Arial" w:hAnsi="Arial" w:cs="Arial"/>
          <w:sz w:val="18"/>
          <w:szCs w:val="18"/>
        </w:rPr>
        <w:t xml:space="preserve">  </w:t>
      </w:r>
      <w:r w:rsidR="00D749AD" w:rsidRPr="00B168CB">
        <w:rPr>
          <w:rFonts w:ascii="Arial" w:hAnsi="Arial" w:cs="Arial"/>
          <w:b/>
          <w:sz w:val="18"/>
          <w:szCs w:val="18"/>
        </w:rPr>
        <w:t>Dostawa materiałów laboratory</w:t>
      </w:r>
      <w:r w:rsidR="00BC1C9E">
        <w:rPr>
          <w:rFonts w:ascii="Arial" w:hAnsi="Arial" w:cs="Arial"/>
          <w:b/>
          <w:sz w:val="18"/>
          <w:szCs w:val="18"/>
        </w:rPr>
        <w:t xml:space="preserve">jnych oraz pojemników na próbki </w:t>
      </w:r>
      <w:r w:rsidR="00D749AD" w:rsidRPr="00B168CB">
        <w:rPr>
          <w:rFonts w:ascii="Arial" w:hAnsi="Arial" w:cs="Arial"/>
          <w:b/>
          <w:sz w:val="18"/>
          <w:szCs w:val="18"/>
        </w:rPr>
        <w:t>anatomiczne</w:t>
      </w:r>
    </w:p>
    <w:p w:rsidR="00B271F0" w:rsidRDefault="00B271F0" w:rsidP="00183624">
      <w:pPr>
        <w:rPr>
          <w:rFonts w:ascii="Arial" w:hAnsi="Arial" w:cs="Arial"/>
          <w:sz w:val="18"/>
          <w:szCs w:val="18"/>
        </w:rPr>
      </w:pPr>
    </w:p>
    <w:p w:rsidR="0018569D" w:rsidRPr="00B168CB" w:rsidRDefault="0018569D" w:rsidP="00183624">
      <w:pPr>
        <w:rPr>
          <w:rFonts w:ascii="Arial" w:hAnsi="Arial" w:cs="Arial"/>
          <w:sz w:val="18"/>
          <w:szCs w:val="18"/>
        </w:rPr>
      </w:pPr>
    </w:p>
    <w:p w:rsidR="00B271F0" w:rsidRPr="00B168CB" w:rsidRDefault="00B271F0" w:rsidP="00183624">
      <w:pPr>
        <w:pStyle w:val="Nagwek1"/>
        <w:ind w:firstLine="360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ab/>
        <w:t>W związku z otrzymanymi zapytaniami wykonawców, przekazujemy wyjaśnienia treści ogłoszenia,</w:t>
      </w:r>
      <w:r w:rsidRPr="00B168CB">
        <w:rPr>
          <w:sz w:val="18"/>
          <w:szCs w:val="18"/>
        </w:rPr>
        <w:t xml:space="preserve"> </w:t>
      </w:r>
      <w:r w:rsidRPr="00B168CB">
        <w:rPr>
          <w:rFonts w:ascii="Arial" w:hAnsi="Arial" w:cs="Arial"/>
          <w:b/>
          <w:sz w:val="18"/>
          <w:szCs w:val="18"/>
        </w:rPr>
        <w:t>o zamówieniu publicznym którego wartość nie przekracza wyrażonej w złotych równowartości kwoty 30.000 euro.</w:t>
      </w:r>
    </w:p>
    <w:p w:rsidR="00B965DA" w:rsidRDefault="00B965DA" w:rsidP="00183624">
      <w:pPr>
        <w:rPr>
          <w:rFonts w:ascii="Arial" w:hAnsi="Arial" w:cs="Arial"/>
          <w:sz w:val="20"/>
          <w:szCs w:val="20"/>
        </w:rPr>
      </w:pP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Czy Zamawiający dopuści do podawania cen jednostkowych za 1 szt. wyrobów z dokładnością do trzech lub czterech miejsc po przecinku?</w:t>
      </w:r>
    </w:p>
    <w:p w:rsidR="00B168CB" w:rsidRPr="00B168CB" w:rsidRDefault="00B168CB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B168CB" w:rsidRPr="00B168CB" w:rsidRDefault="00161C9C" w:rsidP="00183624">
      <w:pPr>
        <w:rPr>
          <w:rFonts w:ascii="Arial" w:hAnsi="Arial" w:cs="Arial"/>
          <w:sz w:val="18"/>
          <w:szCs w:val="18"/>
        </w:rPr>
      </w:pPr>
      <w:r w:rsidRPr="00161C9C">
        <w:rPr>
          <w:rFonts w:ascii="Arial" w:hAnsi="Arial" w:cs="Arial"/>
          <w:sz w:val="18"/>
          <w:szCs w:val="18"/>
        </w:rPr>
        <w:t>Zamawiający dopuszcza</w:t>
      </w:r>
    </w:p>
    <w:p w:rsidR="00B168CB" w:rsidRPr="00B168CB" w:rsidRDefault="00B168CB" w:rsidP="00183624">
      <w:pPr>
        <w:rPr>
          <w:rFonts w:ascii="Arial" w:hAnsi="Arial" w:cs="Arial"/>
          <w:i/>
          <w:sz w:val="18"/>
          <w:szCs w:val="18"/>
        </w:rPr>
      </w:pP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  <w:u w:val="single"/>
        </w:rPr>
      </w:pPr>
      <w:r w:rsidRPr="00B168CB">
        <w:rPr>
          <w:rFonts w:ascii="Arial" w:hAnsi="Arial" w:cs="Arial"/>
          <w:b/>
          <w:sz w:val="18"/>
          <w:szCs w:val="18"/>
        </w:rPr>
        <w:t>Projektu umowy:</w:t>
      </w:r>
      <w:r w:rsidR="00C62624" w:rsidRPr="00C62624">
        <w:rPr>
          <w:rFonts w:ascii="Arial" w:hAnsi="Arial" w:cs="Arial"/>
          <w:b/>
          <w:sz w:val="18"/>
          <w:szCs w:val="18"/>
        </w:rPr>
        <w:t xml:space="preserve"> </w:t>
      </w:r>
      <w:r w:rsidR="00C62624">
        <w:rPr>
          <w:rFonts w:ascii="Arial" w:hAnsi="Arial" w:cs="Arial"/>
          <w:b/>
          <w:sz w:val="18"/>
          <w:szCs w:val="18"/>
        </w:rPr>
        <w:t>d</w:t>
      </w:r>
      <w:r w:rsidRPr="00B168CB">
        <w:rPr>
          <w:rFonts w:ascii="Arial" w:hAnsi="Arial" w:cs="Arial"/>
          <w:b/>
          <w:sz w:val="18"/>
          <w:szCs w:val="18"/>
        </w:rPr>
        <w:t>otyczy artykułu 2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Czy Zamawiający wyrazi zgodę na dodanie do paragrafu sformułowania, iż „Zamawiający będzie składał zamówienia według bieżących potrzeb, przy czym wartość zamówienia jednostkowego nie powinna być mniejsza niż 150 zł. netto”?</w:t>
      </w:r>
    </w:p>
    <w:p w:rsidR="00B168CB" w:rsidRPr="00B168CB" w:rsidRDefault="00B168CB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B168CB" w:rsidRPr="00B168CB" w:rsidRDefault="000A6745" w:rsidP="001836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ogłoszeniem.</w:t>
      </w:r>
    </w:p>
    <w:p w:rsidR="00B168CB" w:rsidRPr="00B168CB" w:rsidRDefault="00B168CB" w:rsidP="00183624">
      <w:pPr>
        <w:rPr>
          <w:rFonts w:ascii="Arial" w:hAnsi="Arial" w:cs="Arial"/>
          <w:i/>
          <w:sz w:val="18"/>
          <w:szCs w:val="18"/>
        </w:rPr>
      </w:pP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Część 1 pozycja 12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 xml:space="preserve">Czy Zamawiający wymaga probówek z PE, czy Probówek wykonanych z PP wraz z korkiem z PE ? 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Pragniemy nadmienić, że tego typu probówki wykonane są z tworzywa PP.</w:t>
      </w:r>
    </w:p>
    <w:p w:rsidR="00B168CB" w:rsidRPr="00B168CB" w:rsidRDefault="00B168CB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B168CB" w:rsidRPr="00B168CB" w:rsidRDefault="000A6745" w:rsidP="001836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 probówki wykonane z PP  wraz z korkiem PE.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Część 1 pozycja 12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Czy Zamawiający dopuści Probówki wykonane z PP wraz z korkiem z PE reszta wymogów zgodnie z SIWZ ?</w:t>
      </w:r>
    </w:p>
    <w:p w:rsidR="00B168CB" w:rsidRPr="00B168CB" w:rsidRDefault="00B168CB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B168CB" w:rsidRPr="00B168CB" w:rsidRDefault="000A6745" w:rsidP="001836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Część 1 pozycja 59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Czy Zamawiający dopuści probówki na 2 ml krwi i wymiarach 13x75mm, spełniające pozostałe wymogi SIWZ?</w:t>
      </w:r>
    </w:p>
    <w:p w:rsidR="00B168CB" w:rsidRPr="00B168CB" w:rsidRDefault="00B168CB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B168CB" w:rsidRPr="00B168CB" w:rsidRDefault="00647DD1" w:rsidP="001836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zmienia ogłoszenia.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Pytanie</w:t>
      </w:r>
    </w:p>
    <w:p w:rsidR="00B168CB" w:rsidRPr="00B168CB" w:rsidRDefault="00B168CB" w:rsidP="00183624">
      <w:pPr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Część 1 pozycja 59</w:t>
      </w:r>
    </w:p>
    <w:p w:rsidR="00B168CB" w:rsidRPr="00B168CB" w:rsidRDefault="00B168CB" w:rsidP="00183624">
      <w:pPr>
        <w:rPr>
          <w:rFonts w:ascii="Arial" w:hAnsi="Arial" w:cs="Arial"/>
          <w:sz w:val="18"/>
          <w:szCs w:val="18"/>
        </w:rPr>
      </w:pPr>
      <w:r w:rsidRPr="00B168CB">
        <w:rPr>
          <w:rFonts w:ascii="Arial" w:hAnsi="Arial" w:cs="Arial"/>
          <w:sz w:val="18"/>
          <w:szCs w:val="18"/>
        </w:rPr>
        <w:t>Czy Zamawiający dopuści probówki na 4 ml krwi i wymiarach 13x75mm spełniające pozostałe wymogi SIWZ?</w:t>
      </w:r>
    </w:p>
    <w:p w:rsidR="00647DD1" w:rsidRDefault="00B168CB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 w:rsidRPr="00B168CB">
        <w:rPr>
          <w:rFonts w:ascii="Arial" w:hAnsi="Arial" w:cs="Arial"/>
          <w:b/>
          <w:sz w:val="18"/>
          <w:szCs w:val="18"/>
        </w:rPr>
        <w:t>Odpowiedź:</w:t>
      </w:r>
    </w:p>
    <w:p w:rsidR="008A2BB4" w:rsidRDefault="00647DD1" w:rsidP="00183624">
      <w:pPr>
        <w:pStyle w:val="Tekstwstpniesformatowan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zmienia ogłoszenia</w:t>
      </w:r>
    </w:p>
    <w:p w:rsidR="00B168CB" w:rsidRDefault="00B168CB" w:rsidP="00183624">
      <w:pPr>
        <w:rPr>
          <w:rFonts w:ascii="Arial" w:hAnsi="Arial" w:cs="Arial"/>
          <w:sz w:val="20"/>
          <w:szCs w:val="20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1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zamykaną pokrywą, z plombą która po zerwaniu ułatwia otwarcie pokrywy o pojemności 190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</w:t>
      </w:r>
      <w:r w:rsidR="00385166" w:rsidRPr="00386B52">
        <w:rPr>
          <w:rFonts w:ascii="Arial" w:hAnsi="Arial" w:cs="Arial"/>
          <w:b/>
          <w:sz w:val="18"/>
          <w:szCs w:val="18"/>
        </w:rPr>
        <w:t>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nie dopuszcza.</w:t>
      </w:r>
    </w:p>
    <w:p w:rsidR="00386B52" w:rsidRDefault="00386B52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</w:p>
    <w:p w:rsidR="00386B52" w:rsidRPr="000A6745" w:rsidRDefault="00386B52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lastRenderedPageBreak/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1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zamykaną pokrywą, z plombą która po zerwaniu ułatwia otwarcie pokrywy o pojemności 366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dopuszcza.</w:t>
      </w:r>
    </w:p>
    <w:p w:rsidR="00386B52" w:rsidRPr="000A6745" w:rsidRDefault="00386B52" w:rsidP="00183624">
      <w:pPr>
        <w:tabs>
          <w:tab w:val="left" w:pos="1035"/>
        </w:tabs>
        <w:spacing w:line="360" w:lineRule="auto"/>
        <w:ind w:right="567"/>
        <w:rPr>
          <w:rFonts w:ascii="Arial" w:hAnsi="Arial" w:cs="Arial"/>
          <w:sz w:val="18"/>
          <w:szCs w:val="18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1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zakręcaną pokrywką o pojemności 250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nie dopuszcza.</w:t>
      </w:r>
    </w:p>
    <w:p w:rsidR="00386B52" w:rsidRPr="000A6745" w:rsidRDefault="00386B52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2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zamykaną pokrywą, z plombą która po zerwaniu ułatwia otwarcie pokrywy o pojemności 520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dopuszcza.</w:t>
      </w:r>
    </w:p>
    <w:p w:rsidR="00386B52" w:rsidRPr="000A6745" w:rsidRDefault="00386B52" w:rsidP="00183624">
      <w:pPr>
        <w:tabs>
          <w:tab w:val="left" w:pos="1035"/>
        </w:tabs>
        <w:spacing w:line="360" w:lineRule="auto"/>
        <w:ind w:right="567"/>
        <w:rPr>
          <w:rFonts w:ascii="Arial" w:hAnsi="Arial" w:cs="Arial"/>
          <w:sz w:val="18"/>
          <w:szCs w:val="18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3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zamykaną pokrywą, z plombą która po zerwaniu ułatwia otwarcie pokrywy o pojemności 1200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dopuszcza.</w:t>
      </w:r>
    </w:p>
    <w:p w:rsidR="00386B52" w:rsidRPr="000A6745" w:rsidRDefault="00386B52" w:rsidP="00183624">
      <w:pPr>
        <w:tabs>
          <w:tab w:val="left" w:pos="1035"/>
        </w:tabs>
        <w:spacing w:line="360" w:lineRule="auto"/>
        <w:ind w:right="567"/>
        <w:rPr>
          <w:rFonts w:ascii="Arial" w:hAnsi="Arial" w:cs="Arial"/>
          <w:sz w:val="18"/>
          <w:szCs w:val="18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4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zamykaną pokrywą, z plombą która po zerwaniu ułatwia otwarcie pokrywy o pojemności 2300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dopuszcza.</w:t>
      </w:r>
    </w:p>
    <w:p w:rsidR="00386B52" w:rsidRPr="000A6745" w:rsidRDefault="00386B52" w:rsidP="00183624">
      <w:pPr>
        <w:tabs>
          <w:tab w:val="left" w:pos="1035"/>
        </w:tabs>
        <w:spacing w:line="360" w:lineRule="auto"/>
        <w:ind w:right="567"/>
        <w:rPr>
          <w:rFonts w:ascii="Arial" w:hAnsi="Arial" w:cs="Arial"/>
          <w:sz w:val="18"/>
          <w:szCs w:val="18"/>
        </w:rPr>
      </w:pPr>
    </w:p>
    <w:p w:rsidR="00DA76FA" w:rsidRPr="000A6745" w:rsidRDefault="00DA76FA" w:rsidP="00386B52">
      <w:pPr>
        <w:ind w:right="567"/>
        <w:rPr>
          <w:rFonts w:ascii="Arial" w:hAnsi="Arial" w:cs="Arial"/>
          <w:b/>
          <w:sz w:val="18"/>
          <w:szCs w:val="18"/>
        </w:rPr>
      </w:pPr>
      <w:r w:rsidRPr="000A6745">
        <w:rPr>
          <w:rFonts w:ascii="Arial" w:hAnsi="Arial" w:cs="Arial"/>
          <w:b/>
          <w:sz w:val="18"/>
          <w:szCs w:val="18"/>
        </w:rPr>
        <w:t xml:space="preserve">Pytanie </w:t>
      </w:r>
      <w:r w:rsidR="00386B52" w:rsidRPr="00386B52">
        <w:rPr>
          <w:rFonts w:ascii="Arial" w:hAnsi="Arial" w:cs="Arial"/>
          <w:b/>
          <w:sz w:val="18"/>
          <w:szCs w:val="18"/>
        </w:rPr>
        <w:t>do Części nr 3</w:t>
      </w:r>
    </w:p>
    <w:p w:rsidR="00DA76FA" w:rsidRPr="000A6745" w:rsidRDefault="00DA76FA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Prosimy o dopuszczenie w pozycji 5 pojemnika przeznaczonego do transportu materiału chirurgicznego w formalinie, posiadającego deklarację IVD, wykonanych z PP z umieszczona  na nim na stałe etykietą posiadającą piktogramy i zwroty bezpieczeństwa dotyczące formaliny w języku polskim i miejscem na dane pacjenta, ze szczelnie zamykaną pokrywą, z plombą która po zerwaniu ułatwia otwarcie pokrywy o pojemności 5600 ml.</w:t>
      </w:r>
    </w:p>
    <w:p w:rsidR="00DA76FA" w:rsidRPr="00386B52" w:rsidRDefault="00DA76FA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85166" w:rsidRDefault="00385166" w:rsidP="00386B52">
      <w:pPr>
        <w:tabs>
          <w:tab w:val="left" w:pos="1035"/>
        </w:tabs>
        <w:ind w:right="567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sz w:val="18"/>
          <w:szCs w:val="18"/>
        </w:rPr>
        <w:t>Zamawiający dopuszcza.</w:t>
      </w:r>
    </w:p>
    <w:p w:rsidR="0069109C" w:rsidRPr="000A6745" w:rsidRDefault="0069109C" w:rsidP="00183624">
      <w:pPr>
        <w:tabs>
          <w:tab w:val="left" w:pos="1035"/>
        </w:tabs>
        <w:spacing w:line="360" w:lineRule="auto"/>
        <w:ind w:right="567"/>
        <w:rPr>
          <w:rFonts w:ascii="Arial" w:hAnsi="Arial" w:cs="Arial"/>
          <w:sz w:val="18"/>
          <w:szCs w:val="18"/>
        </w:rPr>
      </w:pPr>
    </w:p>
    <w:p w:rsidR="00183624" w:rsidRDefault="004F7D5B" w:rsidP="008612F0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0A6745" w:rsidP="008612F0">
      <w:pPr>
        <w:rPr>
          <w:rFonts w:ascii="Arial" w:hAnsi="Arial" w:cs="Arial"/>
          <w:bCs/>
          <w:sz w:val="18"/>
          <w:szCs w:val="18"/>
          <w:lang w:val="en-US"/>
        </w:rPr>
      </w:pPr>
      <w:r w:rsidRPr="000A6745">
        <w:rPr>
          <w:rFonts w:ascii="Arial" w:hAnsi="Arial" w:cs="Arial"/>
          <w:bCs/>
          <w:sz w:val="18"/>
          <w:szCs w:val="18"/>
          <w:lang w:val="en-US"/>
        </w:rPr>
        <w:t xml:space="preserve">Czy Zamawiający dopuści do podawania cen jednostkowych za 1 szt. wyrob.w z dokładnością do trzech lub </w:t>
      </w:r>
      <w:r w:rsidR="004D7893">
        <w:rPr>
          <w:rFonts w:ascii="Arial" w:hAnsi="Arial" w:cs="Arial"/>
          <w:bCs/>
          <w:sz w:val="18"/>
          <w:szCs w:val="18"/>
          <w:lang w:val="en-US"/>
        </w:rPr>
        <w:t xml:space="preserve">         </w:t>
      </w:r>
      <w:r w:rsidR="00E7328C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r w:rsidR="00183624">
        <w:rPr>
          <w:rFonts w:ascii="Arial" w:hAnsi="Arial" w:cs="Arial"/>
          <w:bCs/>
          <w:sz w:val="18"/>
          <w:szCs w:val="18"/>
          <w:lang w:val="en-US"/>
        </w:rPr>
        <w:t xml:space="preserve">      </w:t>
      </w:r>
      <w:r w:rsidRPr="000A6745">
        <w:rPr>
          <w:rFonts w:ascii="Arial" w:hAnsi="Arial" w:cs="Arial"/>
          <w:bCs/>
          <w:sz w:val="18"/>
          <w:szCs w:val="18"/>
          <w:lang w:val="en-US"/>
        </w:rPr>
        <w:t>czterech miejsc po przecinku?</w:t>
      </w:r>
    </w:p>
    <w:p w:rsidR="00386B52" w:rsidRPr="00386B52" w:rsidRDefault="00386B52" w:rsidP="00386B52">
      <w:pPr>
        <w:tabs>
          <w:tab w:val="left" w:pos="1035"/>
        </w:tabs>
        <w:ind w:right="567"/>
        <w:rPr>
          <w:rFonts w:ascii="Arial" w:hAnsi="Arial" w:cs="Arial"/>
          <w:b/>
          <w:sz w:val="18"/>
          <w:szCs w:val="18"/>
        </w:rPr>
      </w:pPr>
      <w:r w:rsidRPr="00386B52">
        <w:rPr>
          <w:rFonts w:ascii="Arial" w:hAnsi="Arial" w:cs="Arial"/>
          <w:b/>
          <w:sz w:val="18"/>
          <w:szCs w:val="18"/>
        </w:rPr>
        <w:t>Odpowiedź:</w:t>
      </w:r>
    </w:p>
    <w:p w:rsidR="003C56F9" w:rsidRPr="000A6745" w:rsidRDefault="003C56F9" w:rsidP="008612F0">
      <w:pPr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Zamawiajacy dopuszcza</w:t>
      </w:r>
    </w:p>
    <w:p w:rsidR="000A6745" w:rsidRPr="000A6745" w:rsidRDefault="000A6745" w:rsidP="008612F0">
      <w:pPr>
        <w:rPr>
          <w:rFonts w:ascii="Arial" w:hAnsi="Arial" w:cs="Arial"/>
          <w:b/>
          <w:i/>
          <w:color w:val="000000"/>
          <w:sz w:val="18"/>
          <w:szCs w:val="18"/>
        </w:rPr>
      </w:pPr>
    </w:p>
    <w:p w:rsidR="000A6745" w:rsidRPr="000A6745" w:rsidRDefault="00386B52" w:rsidP="008612F0">
      <w:pPr>
        <w:rPr>
          <w:rFonts w:ascii="Arial" w:hAnsi="Arial" w:cs="Arial"/>
          <w:b/>
          <w:bCs/>
          <w:sz w:val="18"/>
          <w:szCs w:val="18"/>
        </w:rPr>
      </w:pPr>
      <w:r w:rsidRPr="00386B52">
        <w:rPr>
          <w:rFonts w:ascii="Arial" w:hAnsi="Arial" w:cs="Arial"/>
          <w:b/>
          <w:bCs/>
          <w:sz w:val="18"/>
          <w:szCs w:val="18"/>
        </w:rPr>
        <w:t>Pytania dotyczące części nr 1.</w:t>
      </w:r>
    </w:p>
    <w:p w:rsidR="000A6745" w:rsidRDefault="000A6745" w:rsidP="008612F0">
      <w:pPr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>Dot. poz. 1 Czy Zamawiajacy zgodzi sie na kapilary o poj. 170 ul?</w:t>
      </w:r>
    </w:p>
    <w:p w:rsidR="003C56F9" w:rsidRPr="0069109C" w:rsidRDefault="003C56F9" w:rsidP="008612F0">
      <w:pPr>
        <w:rPr>
          <w:rFonts w:ascii="Arial" w:hAnsi="Arial" w:cs="Arial"/>
          <w:b/>
          <w:bCs/>
          <w:sz w:val="18"/>
          <w:szCs w:val="18"/>
        </w:rPr>
      </w:pPr>
      <w:r w:rsidRPr="0069109C">
        <w:rPr>
          <w:rFonts w:ascii="Arial" w:hAnsi="Arial" w:cs="Arial"/>
          <w:b/>
          <w:bCs/>
          <w:sz w:val="18"/>
          <w:szCs w:val="18"/>
        </w:rPr>
        <w:t>Odpowiedź.</w:t>
      </w:r>
    </w:p>
    <w:p w:rsidR="003C56F9" w:rsidRDefault="003C56F9" w:rsidP="008612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ogłoszeniem.</w:t>
      </w:r>
    </w:p>
    <w:p w:rsidR="003C56F9" w:rsidRDefault="003C56F9" w:rsidP="008612F0">
      <w:pPr>
        <w:rPr>
          <w:rFonts w:ascii="Arial" w:hAnsi="Arial" w:cs="Arial"/>
          <w:bCs/>
          <w:sz w:val="18"/>
          <w:szCs w:val="18"/>
        </w:rPr>
      </w:pPr>
    </w:p>
    <w:p w:rsidR="00386B52" w:rsidRDefault="00386B52" w:rsidP="008612F0">
      <w:pPr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8612F0">
      <w:pPr>
        <w:rPr>
          <w:rFonts w:ascii="Arial" w:hAnsi="Arial" w:cs="Arial"/>
          <w:b/>
          <w:bCs/>
          <w:sz w:val="18"/>
          <w:szCs w:val="18"/>
        </w:rPr>
      </w:pPr>
      <w:r w:rsidRPr="00386B52">
        <w:rPr>
          <w:rFonts w:ascii="Arial" w:hAnsi="Arial" w:cs="Arial"/>
          <w:b/>
          <w:bCs/>
          <w:sz w:val="18"/>
          <w:szCs w:val="18"/>
        </w:rPr>
        <w:lastRenderedPageBreak/>
        <w:t>Pytania dotyczące części nr 1.</w:t>
      </w:r>
    </w:p>
    <w:p w:rsidR="000A6745" w:rsidRDefault="000A6745" w:rsidP="008612F0">
      <w:pPr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>Dot. poz. 2 Czy Zamawiajacy zgodzi sie na pojemniki 125 ml?</w:t>
      </w:r>
    </w:p>
    <w:p w:rsidR="003C56F9" w:rsidRPr="00C244FD" w:rsidRDefault="003C56F9" w:rsidP="008612F0">
      <w:pPr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3C56F9" w:rsidRDefault="003C56F9" w:rsidP="008612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ogłoszeniem</w:t>
      </w:r>
    </w:p>
    <w:p w:rsidR="00386B52" w:rsidRDefault="00386B52" w:rsidP="008612F0">
      <w:pPr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8612F0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0A6745" w:rsidP="008612F0">
      <w:pPr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2 </w:t>
      </w:r>
      <w:r w:rsidR="004F7D5B" w:rsidRPr="000A6745">
        <w:rPr>
          <w:rFonts w:ascii="Arial" w:hAnsi="Arial" w:cs="Arial"/>
          <w:bCs/>
          <w:sz w:val="18"/>
          <w:szCs w:val="18"/>
        </w:rPr>
        <w:t>Jeśli</w:t>
      </w:r>
      <w:r w:rsidRPr="000A6745">
        <w:rPr>
          <w:rFonts w:ascii="Arial" w:hAnsi="Arial" w:cs="Arial"/>
          <w:bCs/>
          <w:sz w:val="18"/>
          <w:szCs w:val="18"/>
        </w:rPr>
        <w:t xml:space="preserve">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nie zgadza </w:t>
      </w:r>
      <w:r w:rsidR="004F7D5B" w:rsidRPr="000A6745">
        <w:rPr>
          <w:rFonts w:ascii="Arial" w:hAnsi="Arial" w:cs="Arial"/>
          <w:bCs/>
          <w:sz w:val="18"/>
          <w:szCs w:val="18"/>
        </w:rPr>
        <w:t>się</w:t>
      </w:r>
      <w:r w:rsidRPr="000A6745">
        <w:rPr>
          <w:rFonts w:ascii="Arial" w:hAnsi="Arial" w:cs="Arial"/>
          <w:bCs/>
          <w:sz w:val="18"/>
          <w:szCs w:val="18"/>
        </w:rPr>
        <w:t xml:space="preserve"> na </w:t>
      </w:r>
      <w:r w:rsidR="004F7D5B" w:rsidRPr="000A6745">
        <w:rPr>
          <w:rFonts w:ascii="Arial" w:hAnsi="Arial" w:cs="Arial"/>
          <w:bCs/>
          <w:sz w:val="18"/>
          <w:szCs w:val="18"/>
        </w:rPr>
        <w:t>powyższe</w:t>
      </w:r>
      <w:r w:rsidRPr="000A6745">
        <w:rPr>
          <w:rFonts w:ascii="Arial" w:hAnsi="Arial" w:cs="Arial"/>
          <w:bCs/>
          <w:sz w:val="18"/>
          <w:szCs w:val="18"/>
        </w:rPr>
        <w:t xml:space="preserve"> to czy dopuści pojemniki 100 ml?</w:t>
      </w:r>
    </w:p>
    <w:p w:rsidR="00FD69A6" w:rsidRPr="00C244FD" w:rsidRDefault="00FD69A6" w:rsidP="008612F0">
      <w:pPr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Default="00FD69A6" w:rsidP="008612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ogłoszeniem</w:t>
      </w:r>
    </w:p>
    <w:p w:rsidR="00C244FD" w:rsidRDefault="00C244FD" w:rsidP="008612F0">
      <w:pPr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8612F0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0A6745" w:rsidP="008612F0">
      <w:pPr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3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zgodzi </w:t>
      </w:r>
      <w:r w:rsidR="004F7D5B" w:rsidRPr="000A6745">
        <w:rPr>
          <w:rFonts w:ascii="Arial" w:hAnsi="Arial" w:cs="Arial"/>
          <w:bCs/>
          <w:sz w:val="18"/>
          <w:szCs w:val="18"/>
        </w:rPr>
        <w:t>się</w:t>
      </w:r>
      <w:r w:rsidRPr="000A6745">
        <w:rPr>
          <w:rFonts w:ascii="Arial" w:hAnsi="Arial" w:cs="Arial"/>
          <w:bCs/>
          <w:sz w:val="18"/>
          <w:szCs w:val="18"/>
        </w:rPr>
        <w:t xml:space="preserve"> na pojemniki 125 ml</w:t>
      </w:r>
    </w:p>
    <w:p w:rsidR="00FD69A6" w:rsidRPr="00C244FD" w:rsidRDefault="00FD69A6" w:rsidP="008612F0">
      <w:pPr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0A6745" w:rsidRDefault="00FD69A6" w:rsidP="008612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8612F0">
      <w:pPr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8612F0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0A6745" w:rsidP="008612F0">
      <w:pPr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19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zgodzi </w:t>
      </w:r>
      <w:r w:rsidR="004F7D5B" w:rsidRPr="000A6745">
        <w:rPr>
          <w:rFonts w:ascii="Arial" w:hAnsi="Arial" w:cs="Arial"/>
          <w:bCs/>
          <w:sz w:val="18"/>
          <w:szCs w:val="18"/>
        </w:rPr>
        <w:t>się</w:t>
      </w:r>
      <w:r w:rsidRPr="000A6745">
        <w:rPr>
          <w:rFonts w:ascii="Arial" w:hAnsi="Arial" w:cs="Arial"/>
          <w:bCs/>
          <w:sz w:val="18"/>
          <w:szCs w:val="18"/>
        </w:rPr>
        <w:t xml:space="preserve"> na zbiorcze </w:t>
      </w:r>
      <w:r w:rsidR="004F7D5B" w:rsidRPr="000A6745">
        <w:rPr>
          <w:rFonts w:ascii="Arial" w:hAnsi="Arial" w:cs="Arial"/>
          <w:bCs/>
          <w:sz w:val="18"/>
          <w:szCs w:val="18"/>
        </w:rPr>
        <w:t>op.</w:t>
      </w:r>
      <w:r w:rsidRPr="000A6745">
        <w:rPr>
          <w:rFonts w:ascii="Arial" w:hAnsi="Arial" w:cs="Arial"/>
          <w:bCs/>
          <w:sz w:val="18"/>
          <w:szCs w:val="18"/>
        </w:rPr>
        <w:t>=500 szt. i opakowania wewnętrzne liczące po 100 szt. (</w:t>
      </w:r>
      <w:r w:rsidR="00FD69A6">
        <w:rPr>
          <w:rFonts w:ascii="Arial" w:hAnsi="Arial" w:cs="Arial"/>
          <w:bCs/>
          <w:sz w:val="18"/>
          <w:szCs w:val="18"/>
        </w:rPr>
        <w:t>w sumie 5 opakowań po 100 szt.)</w:t>
      </w:r>
    </w:p>
    <w:p w:rsidR="00FD69A6" w:rsidRPr="00C244FD" w:rsidRDefault="00FD69A6" w:rsidP="008612F0">
      <w:pPr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0A6745" w:rsidRDefault="00FD69A6" w:rsidP="008612F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8612F0">
      <w:pPr>
        <w:rPr>
          <w:rFonts w:ascii="Arial" w:hAnsi="Arial" w:cs="Arial"/>
          <w:bCs/>
          <w:sz w:val="18"/>
          <w:szCs w:val="18"/>
        </w:rPr>
      </w:pPr>
    </w:p>
    <w:p w:rsidR="00C244FD" w:rsidRPr="00386B52" w:rsidRDefault="00386B52" w:rsidP="008612F0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Pr="00FD69A6" w:rsidRDefault="000A6745" w:rsidP="008612F0">
      <w:pPr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13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zgodzi </w:t>
      </w:r>
      <w:r w:rsidR="004F7D5B" w:rsidRPr="000A6745">
        <w:rPr>
          <w:rFonts w:ascii="Arial" w:hAnsi="Arial" w:cs="Arial"/>
          <w:bCs/>
          <w:sz w:val="18"/>
          <w:szCs w:val="18"/>
        </w:rPr>
        <w:t>się</w:t>
      </w:r>
      <w:r w:rsidRPr="000A6745">
        <w:rPr>
          <w:rFonts w:ascii="Arial" w:hAnsi="Arial" w:cs="Arial"/>
          <w:bCs/>
          <w:sz w:val="18"/>
          <w:szCs w:val="18"/>
        </w:rPr>
        <w:t xml:space="preserve"> na probówki 150 mm?</w:t>
      </w:r>
    </w:p>
    <w:p w:rsidR="00FD69A6" w:rsidRPr="00FD69A6" w:rsidRDefault="00FD69A6" w:rsidP="008612F0">
      <w:pPr>
        <w:pStyle w:val="Akapitzlist"/>
        <w:ind w:left="0"/>
        <w:rPr>
          <w:rFonts w:ascii="Arial" w:hAnsi="Arial" w:cs="Arial"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</w:t>
      </w:r>
      <w:r w:rsidRPr="00FD69A6">
        <w:rPr>
          <w:rFonts w:ascii="Arial" w:hAnsi="Arial" w:cs="Arial"/>
          <w:bCs/>
          <w:sz w:val="18"/>
          <w:szCs w:val="18"/>
        </w:rPr>
        <w:t>.</w:t>
      </w:r>
    </w:p>
    <w:p w:rsidR="00FD69A6" w:rsidRPr="00FD69A6" w:rsidRDefault="00FD69A6" w:rsidP="008612F0">
      <w:pPr>
        <w:pStyle w:val="Akapitzlist"/>
        <w:ind w:left="0"/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8612F0">
      <w:pPr>
        <w:rPr>
          <w:rFonts w:ascii="Arial" w:hAnsi="Arial" w:cs="Arial"/>
          <w:sz w:val="18"/>
          <w:szCs w:val="18"/>
        </w:rPr>
      </w:pPr>
    </w:p>
    <w:p w:rsidR="00386B52" w:rsidRPr="00386B52" w:rsidRDefault="00386B52" w:rsidP="008612F0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FD69A6" w:rsidP="00E94F3E">
      <w:pPr>
        <w:ind w:hanging="20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 w:rsidR="00C244FD">
        <w:rPr>
          <w:rFonts w:ascii="Arial" w:hAnsi="Arial" w:cs="Arial"/>
          <w:bCs/>
          <w:sz w:val="18"/>
          <w:szCs w:val="18"/>
        </w:rPr>
        <w:t xml:space="preserve">  </w:t>
      </w:r>
      <w:r w:rsidR="000A6745" w:rsidRPr="000A6745">
        <w:rPr>
          <w:rFonts w:ascii="Arial" w:hAnsi="Arial" w:cs="Arial"/>
          <w:bCs/>
          <w:sz w:val="18"/>
          <w:szCs w:val="18"/>
        </w:rPr>
        <w:t xml:space="preserve">Dot. poz. 21 i 22 Ponieważ nakłuwacze typu Sterilance lite II mają określone cechy charakteryzujące </w:t>
      </w:r>
      <w:r w:rsidR="00183624">
        <w:rPr>
          <w:rFonts w:ascii="Arial" w:hAnsi="Arial" w:cs="Arial"/>
          <w:bCs/>
          <w:sz w:val="18"/>
          <w:szCs w:val="18"/>
        </w:rPr>
        <w:t xml:space="preserve">    </w:t>
      </w:r>
      <w:r w:rsidR="000A6745" w:rsidRPr="000A6745">
        <w:rPr>
          <w:rFonts w:ascii="Arial" w:hAnsi="Arial" w:cs="Arial"/>
          <w:bCs/>
          <w:sz w:val="18"/>
          <w:szCs w:val="18"/>
        </w:rPr>
        <w:t xml:space="preserve">wyrób </w:t>
      </w:r>
      <w:r>
        <w:rPr>
          <w:rFonts w:ascii="Arial" w:hAnsi="Arial" w:cs="Arial"/>
          <w:bCs/>
          <w:sz w:val="18"/>
          <w:szCs w:val="18"/>
        </w:rPr>
        <w:t xml:space="preserve">      </w:t>
      </w:r>
      <w:r w:rsidR="000A6745" w:rsidRPr="000A6745">
        <w:rPr>
          <w:rFonts w:ascii="Arial" w:hAnsi="Arial" w:cs="Arial"/>
          <w:bCs/>
          <w:sz w:val="18"/>
          <w:szCs w:val="18"/>
        </w:rPr>
        <w:t xml:space="preserve">dostarczany przez konkretnego Wykonawcę, prosimy o dopuszczenie zaoferowania nakłuwaczy </w:t>
      </w:r>
      <w:r w:rsidR="00183624">
        <w:rPr>
          <w:rFonts w:ascii="Arial" w:hAnsi="Arial" w:cs="Arial"/>
          <w:bCs/>
          <w:sz w:val="18"/>
          <w:szCs w:val="18"/>
        </w:rPr>
        <w:t xml:space="preserve">   </w:t>
      </w:r>
      <w:r w:rsidR="000A6745" w:rsidRPr="000A6745">
        <w:rPr>
          <w:rFonts w:ascii="Arial" w:hAnsi="Arial" w:cs="Arial"/>
          <w:bCs/>
          <w:sz w:val="18"/>
          <w:szCs w:val="18"/>
        </w:rPr>
        <w:t xml:space="preserve">typu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0A6745" w:rsidRPr="000A6745">
        <w:rPr>
          <w:rFonts w:ascii="Arial" w:hAnsi="Arial" w:cs="Arial"/>
          <w:bCs/>
          <w:sz w:val="18"/>
          <w:szCs w:val="18"/>
        </w:rPr>
        <w:t>Medlance, tak aby nie naruszać art. 29 ust. 3 ustawy Pzp.</w:t>
      </w:r>
    </w:p>
    <w:p w:rsidR="00FD69A6" w:rsidRPr="00C244FD" w:rsidRDefault="00FD69A6" w:rsidP="00E94F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0A6745" w:rsidRDefault="00FD69A6" w:rsidP="00E94F3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dopuszcza.</w:t>
      </w:r>
    </w:p>
    <w:p w:rsidR="00386B52" w:rsidRDefault="00386B52" w:rsidP="00E94F3E">
      <w:pPr>
        <w:jc w:val="both"/>
        <w:rPr>
          <w:rFonts w:ascii="Arial" w:hAnsi="Arial" w:cs="Arial"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Pr="00C244FD" w:rsidRDefault="000A6745" w:rsidP="00E94F3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37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zgadza się na dowolny rodzaj spakowania ez po 20 szt., pod warunkiem, że będą sterylnie spakowane, </w:t>
      </w:r>
      <w:r w:rsidR="004F7D5B" w:rsidRPr="000A6745">
        <w:rPr>
          <w:rFonts w:ascii="Arial" w:hAnsi="Arial" w:cs="Arial"/>
          <w:bCs/>
          <w:sz w:val="18"/>
          <w:szCs w:val="18"/>
        </w:rPr>
        <w:t>niezależnie</w:t>
      </w:r>
      <w:r w:rsidRPr="000A6745">
        <w:rPr>
          <w:rFonts w:ascii="Arial" w:hAnsi="Arial" w:cs="Arial"/>
          <w:bCs/>
          <w:sz w:val="18"/>
          <w:szCs w:val="18"/>
        </w:rPr>
        <w:t xml:space="preserve"> od tego czy opakowanie będzie </w:t>
      </w:r>
      <w:r w:rsidR="004F7D5B" w:rsidRPr="000A6745">
        <w:rPr>
          <w:rFonts w:ascii="Arial" w:hAnsi="Arial" w:cs="Arial"/>
          <w:bCs/>
          <w:sz w:val="18"/>
          <w:szCs w:val="18"/>
        </w:rPr>
        <w:t>posiadać</w:t>
      </w:r>
      <w:r w:rsidRPr="000A6745">
        <w:rPr>
          <w:rFonts w:ascii="Arial" w:hAnsi="Arial" w:cs="Arial"/>
          <w:bCs/>
          <w:sz w:val="18"/>
          <w:szCs w:val="18"/>
        </w:rPr>
        <w:t xml:space="preserve"> strunowe zamkniecie, czy nie? Zamknięcia strunowe promowane przez niektórych </w:t>
      </w:r>
      <w:r w:rsidR="004F7D5B" w:rsidRPr="000A6745">
        <w:rPr>
          <w:rFonts w:ascii="Arial" w:hAnsi="Arial" w:cs="Arial"/>
          <w:bCs/>
          <w:sz w:val="18"/>
          <w:szCs w:val="18"/>
        </w:rPr>
        <w:t>wykonawców</w:t>
      </w:r>
      <w:r w:rsidRPr="000A6745">
        <w:rPr>
          <w:rFonts w:ascii="Arial" w:hAnsi="Arial" w:cs="Arial"/>
          <w:bCs/>
          <w:sz w:val="18"/>
          <w:szCs w:val="18"/>
        </w:rPr>
        <w:t xml:space="preserve"> na rynku są pozornie lepszym </w:t>
      </w:r>
      <w:r w:rsidR="004F7D5B" w:rsidRPr="000A6745">
        <w:rPr>
          <w:rFonts w:ascii="Arial" w:hAnsi="Arial" w:cs="Arial"/>
          <w:bCs/>
          <w:sz w:val="18"/>
          <w:szCs w:val="18"/>
        </w:rPr>
        <w:t>rozwiązaniem</w:t>
      </w:r>
      <w:r w:rsidRPr="000A6745">
        <w:rPr>
          <w:rFonts w:ascii="Arial" w:hAnsi="Arial" w:cs="Arial"/>
          <w:bCs/>
          <w:sz w:val="18"/>
          <w:szCs w:val="18"/>
        </w:rPr>
        <w:t xml:space="preserve">, gdyż wyrób sterylny otworzony traci swa sterylność raz na zawsze w momencie pierwszego otwarcia, </w:t>
      </w:r>
      <w:r w:rsidR="004F7D5B" w:rsidRPr="000A6745">
        <w:rPr>
          <w:rFonts w:ascii="Arial" w:hAnsi="Arial" w:cs="Arial"/>
          <w:bCs/>
          <w:sz w:val="18"/>
          <w:szCs w:val="18"/>
        </w:rPr>
        <w:t>niezależnie</w:t>
      </w:r>
      <w:r w:rsidRPr="000A6745">
        <w:rPr>
          <w:rFonts w:ascii="Arial" w:hAnsi="Arial" w:cs="Arial"/>
          <w:bCs/>
          <w:sz w:val="18"/>
          <w:szCs w:val="18"/>
        </w:rPr>
        <w:t xml:space="preserve"> </w:t>
      </w:r>
      <w:r w:rsidRPr="00C244FD">
        <w:rPr>
          <w:rFonts w:ascii="Arial" w:hAnsi="Arial" w:cs="Arial"/>
          <w:b/>
          <w:bCs/>
          <w:sz w:val="18"/>
          <w:szCs w:val="18"/>
        </w:rPr>
        <w:t xml:space="preserve">od tego czy jest potem zamykany strunowym </w:t>
      </w:r>
      <w:r w:rsidR="004F7D5B" w:rsidRPr="00C244FD">
        <w:rPr>
          <w:rFonts w:ascii="Arial" w:hAnsi="Arial" w:cs="Arial"/>
          <w:b/>
          <w:bCs/>
          <w:sz w:val="18"/>
          <w:szCs w:val="18"/>
        </w:rPr>
        <w:t>zamknięciem</w:t>
      </w:r>
      <w:r w:rsidRPr="00C244FD">
        <w:rPr>
          <w:rFonts w:ascii="Arial" w:hAnsi="Arial" w:cs="Arial"/>
          <w:b/>
          <w:bCs/>
          <w:sz w:val="18"/>
          <w:szCs w:val="18"/>
        </w:rPr>
        <w:t xml:space="preserve"> czy też nie.</w:t>
      </w:r>
    </w:p>
    <w:p w:rsidR="00FD69A6" w:rsidRPr="00C244FD" w:rsidRDefault="00FD69A6" w:rsidP="00E94F3E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FD69A6" w:rsidRDefault="00FD69A6" w:rsidP="00E94F3E">
      <w:pPr>
        <w:jc w:val="both"/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E94F3E">
      <w:pPr>
        <w:jc w:val="both"/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Pytania dotyczące części nr 1</w:t>
      </w:r>
    </w:p>
    <w:p w:rsidR="000A6745" w:rsidRPr="00FD69A6" w:rsidRDefault="000A6745" w:rsidP="00E94F3E">
      <w:pPr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39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dopuści pojemnik 2000 ml?</w:t>
      </w:r>
    </w:p>
    <w:p w:rsidR="00C244FD" w:rsidRDefault="00FD69A6" w:rsidP="00C244FD">
      <w:pPr>
        <w:rPr>
          <w:rFonts w:ascii="Arial" w:hAnsi="Arial" w:cs="Arial"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</w:t>
      </w:r>
      <w:r w:rsidRPr="00FD69A6">
        <w:rPr>
          <w:rFonts w:ascii="Arial" w:hAnsi="Arial" w:cs="Arial"/>
          <w:bCs/>
          <w:sz w:val="18"/>
          <w:szCs w:val="18"/>
        </w:rPr>
        <w:t>.</w:t>
      </w:r>
    </w:p>
    <w:p w:rsidR="00FD69A6" w:rsidRDefault="00FD69A6" w:rsidP="00C244FD">
      <w:pPr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386B52" w:rsidRDefault="00386B52" w:rsidP="00E94F3E">
      <w:pPr>
        <w:pStyle w:val="Akapitzlist"/>
        <w:ind w:left="0"/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Pr="00FD69A6" w:rsidRDefault="000A6745" w:rsidP="00E94F3E">
      <w:pPr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40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dopuści wymazówki drewniane?</w:t>
      </w:r>
    </w:p>
    <w:p w:rsidR="00FD69A6" w:rsidRPr="00C244FD" w:rsidRDefault="00FD69A6" w:rsidP="00E94F3E">
      <w:pPr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FD69A6" w:rsidRDefault="00FD69A6" w:rsidP="00E94F3E">
      <w:pPr>
        <w:pStyle w:val="Akapitzlist"/>
        <w:ind w:left="0"/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E94F3E">
      <w:pPr>
        <w:rPr>
          <w:rFonts w:ascii="Arial" w:hAnsi="Arial" w:cs="Arial"/>
          <w:sz w:val="18"/>
          <w:szCs w:val="18"/>
        </w:rPr>
      </w:pPr>
    </w:p>
    <w:p w:rsidR="00386B52" w:rsidRPr="00386B52" w:rsidRDefault="00386B52" w:rsidP="00E94F3E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Pr="00FD69A6" w:rsidRDefault="000A6745" w:rsidP="00103369">
      <w:pPr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40 </w:t>
      </w:r>
      <w:r w:rsidR="004F7D5B" w:rsidRPr="000A6745">
        <w:rPr>
          <w:rFonts w:ascii="Arial" w:hAnsi="Arial" w:cs="Arial"/>
          <w:bCs/>
          <w:sz w:val="18"/>
          <w:szCs w:val="18"/>
        </w:rPr>
        <w:t>Jeśli</w:t>
      </w:r>
      <w:r w:rsidRPr="000A6745">
        <w:rPr>
          <w:rFonts w:ascii="Arial" w:hAnsi="Arial" w:cs="Arial"/>
          <w:bCs/>
          <w:sz w:val="18"/>
          <w:szCs w:val="18"/>
        </w:rPr>
        <w:t xml:space="preserve">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nie zgadza </w:t>
      </w:r>
      <w:r w:rsidR="004F7D5B" w:rsidRPr="000A6745">
        <w:rPr>
          <w:rFonts w:ascii="Arial" w:hAnsi="Arial" w:cs="Arial"/>
          <w:bCs/>
          <w:sz w:val="18"/>
          <w:szCs w:val="18"/>
        </w:rPr>
        <w:t>się</w:t>
      </w:r>
      <w:r w:rsidRPr="000A6745">
        <w:rPr>
          <w:rFonts w:ascii="Arial" w:hAnsi="Arial" w:cs="Arial"/>
          <w:bCs/>
          <w:sz w:val="18"/>
          <w:szCs w:val="18"/>
        </w:rPr>
        <w:t xml:space="preserve"> na </w:t>
      </w:r>
      <w:r w:rsidR="004F7D5B" w:rsidRPr="000A6745">
        <w:rPr>
          <w:rFonts w:ascii="Arial" w:hAnsi="Arial" w:cs="Arial"/>
          <w:bCs/>
          <w:sz w:val="18"/>
          <w:szCs w:val="18"/>
        </w:rPr>
        <w:t>powyższe</w:t>
      </w:r>
      <w:r w:rsidRPr="000A6745">
        <w:rPr>
          <w:rFonts w:ascii="Arial" w:hAnsi="Arial" w:cs="Arial"/>
          <w:bCs/>
          <w:sz w:val="18"/>
          <w:szCs w:val="18"/>
        </w:rPr>
        <w:t xml:space="preserve"> to czy dopuści wymazówki z tworzywa z wacikiem wiskozowym?</w:t>
      </w:r>
    </w:p>
    <w:p w:rsidR="00FD69A6" w:rsidRPr="00C244FD" w:rsidRDefault="00FD69A6" w:rsidP="00103369">
      <w:pPr>
        <w:pStyle w:val="Akapitzlist"/>
        <w:ind w:left="0"/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FD69A6" w:rsidRDefault="00FD69A6" w:rsidP="00103369">
      <w:pPr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103369">
      <w:pPr>
        <w:rPr>
          <w:rFonts w:ascii="Arial" w:hAnsi="Arial" w:cs="Arial"/>
          <w:sz w:val="18"/>
          <w:szCs w:val="18"/>
        </w:rPr>
      </w:pPr>
    </w:p>
    <w:p w:rsidR="00386B52" w:rsidRPr="00386B52" w:rsidRDefault="00386B52" w:rsidP="00103369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Pr="00FD69A6" w:rsidRDefault="000A6745" w:rsidP="00103369">
      <w:pPr>
        <w:ind w:left="-142" w:firstLine="142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 xml:space="preserve">Dot. poz. 50 Czy </w:t>
      </w:r>
      <w:r w:rsidR="004F7D5B" w:rsidRPr="000A6745">
        <w:rPr>
          <w:rFonts w:ascii="Arial" w:hAnsi="Arial" w:cs="Arial"/>
          <w:bCs/>
          <w:sz w:val="18"/>
          <w:szCs w:val="18"/>
        </w:rPr>
        <w:t>Zamawiający</w:t>
      </w:r>
      <w:r w:rsidRPr="000A6745">
        <w:rPr>
          <w:rFonts w:ascii="Arial" w:hAnsi="Arial" w:cs="Arial"/>
          <w:bCs/>
          <w:sz w:val="18"/>
          <w:szCs w:val="18"/>
        </w:rPr>
        <w:t xml:space="preserve"> dopuści statyw na 60 probówek?</w:t>
      </w:r>
    </w:p>
    <w:p w:rsidR="00FD69A6" w:rsidRPr="00C244FD" w:rsidRDefault="00FD69A6" w:rsidP="00C244FD">
      <w:pPr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Odpowiedź:</w:t>
      </w:r>
    </w:p>
    <w:p w:rsidR="00FD69A6" w:rsidRDefault="00FD69A6" w:rsidP="00103369">
      <w:pPr>
        <w:ind w:left="-142" w:firstLine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Zamawiający dopuszcza</w:t>
      </w:r>
    </w:p>
    <w:p w:rsidR="004F7D5B" w:rsidRDefault="004F7D5B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0A6745" w:rsidP="00103369">
      <w:pPr>
        <w:ind w:left="-142" w:firstLine="142"/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>Dot. poz. 56 Czy Zamawiający dopuści końcówki do 200 ul?</w:t>
      </w:r>
    </w:p>
    <w:p w:rsidR="00FD69A6" w:rsidRPr="00C244FD" w:rsidRDefault="00FD69A6" w:rsidP="00103369">
      <w:pPr>
        <w:ind w:left="-142" w:firstLine="142"/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FD69A6" w:rsidRDefault="00FD69A6" w:rsidP="00103369">
      <w:pPr>
        <w:pStyle w:val="Akapitzlist"/>
        <w:ind w:left="-142" w:firstLine="142"/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3C7CB2">
      <w:pPr>
        <w:ind w:left="142" w:firstLine="142"/>
        <w:rPr>
          <w:rFonts w:ascii="Arial" w:hAnsi="Arial" w:cs="Arial"/>
          <w:sz w:val="18"/>
          <w:szCs w:val="18"/>
        </w:rPr>
      </w:pPr>
    </w:p>
    <w:p w:rsidR="00386B52" w:rsidRDefault="00386B52" w:rsidP="003C7CB2">
      <w:pPr>
        <w:ind w:left="142" w:firstLine="142"/>
        <w:rPr>
          <w:rFonts w:ascii="Arial" w:hAnsi="Arial" w:cs="Arial"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Pr="00FD69A6" w:rsidRDefault="000A6745" w:rsidP="00103369">
      <w:pPr>
        <w:ind w:left="-142" w:firstLine="142"/>
        <w:rPr>
          <w:rFonts w:ascii="Arial" w:hAnsi="Arial" w:cs="Arial"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>Dot. poz. 56 Co oznacza klasa superior?</w:t>
      </w:r>
    </w:p>
    <w:p w:rsidR="00FD69A6" w:rsidRPr="00C244FD" w:rsidRDefault="00FD69A6" w:rsidP="00103369">
      <w:pPr>
        <w:pStyle w:val="Akapitzlist"/>
        <w:ind w:left="-142" w:firstLine="142"/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FD69A6" w:rsidRDefault="00103369" w:rsidP="00103369">
      <w:pPr>
        <w:pStyle w:val="Akapitzlist"/>
        <w:ind w:left="-142" w:firstLine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to klasa jakości.</w:t>
      </w:r>
    </w:p>
    <w:p w:rsidR="00FD69A6" w:rsidRDefault="00FD69A6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A6745" w:rsidRDefault="000A6745" w:rsidP="00103369">
      <w:pPr>
        <w:ind w:left="-142" w:firstLine="142"/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>Dot. poz. 57 Czy Zamawiający dopuści pipetki Pasteura z podziałką?</w:t>
      </w:r>
    </w:p>
    <w:p w:rsidR="00FD69A6" w:rsidRPr="00C244FD" w:rsidRDefault="00FD69A6" w:rsidP="00103369">
      <w:pPr>
        <w:ind w:left="-142" w:firstLine="142"/>
        <w:rPr>
          <w:rFonts w:ascii="Arial" w:hAnsi="Arial" w:cs="Arial"/>
          <w:b/>
          <w:bCs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FD69A6" w:rsidRDefault="00FD69A6" w:rsidP="00103369">
      <w:pPr>
        <w:pStyle w:val="Akapitzlist"/>
        <w:ind w:left="-142" w:firstLine="142"/>
        <w:rPr>
          <w:rFonts w:ascii="Arial" w:hAnsi="Arial" w:cs="Arial"/>
          <w:bCs/>
          <w:sz w:val="18"/>
          <w:szCs w:val="18"/>
        </w:rPr>
      </w:pPr>
      <w:r w:rsidRPr="00FD69A6">
        <w:rPr>
          <w:rFonts w:ascii="Arial" w:hAnsi="Arial" w:cs="Arial"/>
          <w:bCs/>
          <w:sz w:val="18"/>
          <w:szCs w:val="18"/>
        </w:rPr>
        <w:t>Zgodnie z ogłoszeniem</w:t>
      </w:r>
    </w:p>
    <w:p w:rsidR="00FD69A6" w:rsidRDefault="00FD69A6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4F7D5B" w:rsidRDefault="000A6745" w:rsidP="00103369">
      <w:pPr>
        <w:ind w:left="-142" w:firstLine="142"/>
        <w:rPr>
          <w:rFonts w:ascii="Arial" w:hAnsi="Arial" w:cs="Arial"/>
          <w:bCs/>
          <w:sz w:val="18"/>
          <w:szCs w:val="18"/>
        </w:rPr>
      </w:pPr>
      <w:r w:rsidRPr="000A6745">
        <w:rPr>
          <w:rFonts w:ascii="Arial" w:hAnsi="Arial" w:cs="Arial"/>
          <w:bCs/>
          <w:sz w:val="18"/>
          <w:szCs w:val="18"/>
        </w:rPr>
        <w:t>Dot. poz. 60 Czy Zamawiający do</w:t>
      </w:r>
      <w:r w:rsidR="004F7D5B">
        <w:rPr>
          <w:rFonts w:ascii="Arial" w:hAnsi="Arial" w:cs="Arial"/>
          <w:bCs/>
          <w:sz w:val="18"/>
          <w:szCs w:val="18"/>
        </w:rPr>
        <w:t>puści końcówki o poj. 0,5-20 ul</w:t>
      </w:r>
    </w:p>
    <w:p w:rsidR="00C244FD" w:rsidRPr="00C244FD" w:rsidRDefault="00FD69A6" w:rsidP="00C244FD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C244FD">
        <w:rPr>
          <w:rFonts w:ascii="Arial" w:hAnsi="Arial" w:cs="Arial"/>
          <w:b/>
          <w:bCs/>
          <w:sz w:val="18"/>
          <w:szCs w:val="18"/>
        </w:rPr>
        <w:t>Odpowiedź.</w:t>
      </w:r>
    </w:p>
    <w:p w:rsidR="00FD69A6" w:rsidRPr="00C244FD" w:rsidRDefault="00FD69A6" w:rsidP="00C244FD">
      <w:pPr>
        <w:ind w:left="-142" w:firstLine="142"/>
        <w:rPr>
          <w:rFonts w:ascii="Arial" w:hAnsi="Arial" w:cs="Arial"/>
          <w:sz w:val="18"/>
          <w:szCs w:val="18"/>
        </w:rPr>
      </w:pPr>
      <w:r w:rsidRPr="00C244FD">
        <w:rPr>
          <w:rFonts w:ascii="Arial" w:hAnsi="Arial" w:cs="Arial"/>
          <w:bCs/>
          <w:sz w:val="18"/>
          <w:szCs w:val="18"/>
        </w:rPr>
        <w:t>Zgodnie z ogłoszeniem</w:t>
      </w:r>
    </w:p>
    <w:p w:rsidR="00183624" w:rsidRDefault="00183624" w:rsidP="00103369">
      <w:pPr>
        <w:pStyle w:val="Akapitzlist"/>
        <w:ind w:left="-142" w:firstLine="142"/>
        <w:rPr>
          <w:rFonts w:ascii="Arial" w:hAnsi="Arial" w:cs="Arial"/>
          <w:bCs/>
          <w:sz w:val="18"/>
          <w:szCs w:val="18"/>
        </w:rPr>
      </w:pPr>
    </w:p>
    <w:p w:rsidR="00386B52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386B52">
        <w:rPr>
          <w:rFonts w:ascii="Arial" w:hAnsi="Arial" w:cs="Arial"/>
          <w:b/>
          <w:bCs/>
          <w:sz w:val="18"/>
          <w:szCs w:val="18"/>
          <w:lang w:val="en-US"/>
        </w:rPr>
        <w:t>Pytania dotyczące części nr 1.</w:t>
      </w:r>
    </w:p>
    <w:p w:rsidR="00010AE1" w:rsidRDefault="00183624" w:rsidP="00103369">
      <w:pPr>
        <w:ind w:left="-142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Dot. Części 1 poz. 59</w:t>
      </w:r>
    </w:p>
    <w:p w:rsidR="00183624" w:rsidRDefault="00183624" w:rsidP="00C244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 Zamawiający wymaga probówki na 3 ml krwi z przyśpieszaczem wykrzepiania i żelem separującym</w:t>
      </w:r>
    </w:p>
    <w:p w:rsidR="00183624" w:rsidRPr="00C244FD" w:rsidRDefault="00183624" w:rsidP="00103369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C244FD">
        <w:rPr>
          <w:rFonts w:ascii="Arial" w:hAnsi="Arial" w:cs="Arial"/>
          <w:b/>
          <w:sz w:val="18"/>
          <w:szCs w:val="18"/>
        </w:rPr>
        <w:t>Odpowiedź:</w:t>
      </w:r>
    </w:p>
    <w:p w:rsidR="00B419AA" w:rsidRDefault="00B419AA" w:rsidP="00B419AA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8612F0">
        <w:rPr>
          <w:rFonts w:ascii="Arial" w:hAnsi="Arial" w:cs="Arial"/>
          <w:b/>
          <w:sz w:val="18"/>
          <w:szCs w:val="18"/>
        </w:rPr>
        <w:t xml:space="preserve">Modyfikacja </w:t>
      </w:r>
      <w:r>
        <w:rPr>
          <w:rFonts w:ascii="Arial" w:hAnsi="Arial" w:cs="Arial"/>
          <w:b/>
          <w:sz w:val="18"/>
          <w:szCs w:val="18"/>
        </w:rPr>
        <w:t>części 1 materiały laboratoryjne.</w:t>
      </w:r>
    </w:p>
    <w:p w:rsidR="00B419AA" w:rsidRPr="0069109C" w:rsidRDefault="00B419AA" w:rsidP="00B419AA">
      <w:pPr>
        <w:ind w:left="-142" w:firstLine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 poz. 59 otrzymuje brzmienie:</w:t>
      </w:r>
    </w:p>
    <w:p w:rsidR="00B419AA" w:rsidRPr="003C7CB2" w:rsidRDefault="00B419AA" w:rsidP="00B419AA">
      <w:pPr>
        <w:rPr>
          <w:rFonts w:ascii="Arial" w:hAnsi="Arial" w:cs="Arial"/>
          <w:sz w:val="18"/>
          <w:szCs w:val="18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Probówki do pozyskania surowicy krwi do badań z przyspieszaczem wykrzepiania z dodatkiem trombiny.               Rozpylenie przyspieszacza na ściankach probówki. Probówki na 3 ml (ø13x75mm)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47DD1">
        <w:rPr>
          <w:rFonts w:ascii="Arial" w:hAnsi="Arial" w:cs="Arial"/>
          <w:b/>
          <w:sz w:val="18"/>
          <w:szCs w:val="18"/>
        </w:rPr>
        <w:t>Probówki z żelem separującym</w:t>
      </w:r>
    </w:p>
    <w:p w:rsidR="00386B52" w:rsidRDefault="00386B52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31750B" w:rsidRPr="00386B52" w:rsidRDefault="00386B52" w:rsidP="00386B52">
      <w:pPr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Pytanie</w:t>
      </w:r>
    </w:p>
    <w:p w:rsidR="0031750B" w:rsidRDefault="0031750B" w:rsidP="0031750B">
      <w:pPr>
        <w:ind w:left="-142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 Zamawiający wyrazi zgodę o przesunięcie terminu składania ofert o jeden dzień.</w:t>
      </w:r>
    </w:p>
    <w:p w:rsidR="0031750B" w:rsidRPr="0031750B" w:rsidRDefault="0031750B" w:rsidP="0031750B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31750B">
        <w:rPr>
          <w:rFonts w:ascii="Arial" w:hAnsi="Arial" w:cs="Arial"/>
          <w:b/>
          <w:sz w:val="18"/>
          <w:szCs w:val="18"/>
        </w:rPr>
        <w:t>Odpowiedź:</w:t>
      </w:r>
    </w:p>
    <w:p w:rsidR="0031750B" w:rsidRDefault="0031750B" w:rsidP="0031750B">
      <w:pPr>
        <w:rPr>
          <w:rFonts w:ascii="Arial" w:hAnsi="Arial" w:cs="Arial"/>
          <w:sz w:val="18"/>
          <w:szCs w:val="18"/>
        </w:rPr>
      </w:pPr>
      <w:r w:rsidRPr="0031750B">
        <w:rPr>
          <w:rFonts w:ascii="Arial" w:hAnsi="Arial" w:cs="Arial"/>
          <w:sz w:val="18"/>
          <w:szCs w:val="18"/>
        </w:rPr>
        <w:t xml:space="preserve">Zamawiający przedłuża termin składania ofert </w:t>
      </w:r>
      <w:r w:rsidRPr="0031750B">
        <w:rPr>
          <w:rFonts w:ascii="Arial" w:hAnsi="Arial" w:cs="Arial"/>
          <w:bCs/>
          <w:sz w:val="18"/>
          <w:szCs w:val="18"/>
        </w:rPr>
        <w:t xml:space="preserve">do dnia </w:t>
      </w:r>
      <w:r>
        <w:rPr>
          <w:rFonts w:ascii="Arial" w:hAnsi="Arial" w:cs="Arial"/>
          <w:b/>
          <w:bCs/>
          <w:sz w:val="18"/>
          <w:szCs w:val="18"/>
        </w:rPr>
        <w:t>30.05.2019</w:t>
      </w:r>
      <w:r w:rsidRPr="0031750B">
        <w:rPr>
          <w:rFonts w:ascii="Arial" w:hAnsi="Arial" w:cs="Arial"/>
          <w:b/>
          <w:bCs/>
          <w:sz w:val="18"/>
          <w:szCs w:val="18"/>
        </w:rPr>
        <w:t xml:space="preserve"> do</w:t>
      </w:r>
      <w:r w:rsidRPr="0031750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godz. 09.0</w:t>
      </w:r>
      <w:r w:rsidRPr="0031750B">
        <w:rPr>
          <w:rFonts w:ascii="Arial" w:hAnsi="Arial" w:cs="Arial"/>
          <w:b/>
          <w:bCs/>
          <w:sz w:val="18"/>
          <w:szCs w:val="18"/>
        </w:rPr>
        <w:t>0.</w:t>
      </w:r>
      <w:r w:rsidRPr="0031750B">
        <w:rPr>
          <w:rFonts w:ascii="Arial" w:hAnsi="Arial" w:cs="Arial"/>
          <w:bCs/>
          <w:sz w:val="18"/>
          <w:szCs w:val="18"/>
        </w:rPr>
        <w:t xml:space="preserve"> </w:t>
      </w:r>
      <w:r w:rsidRPr="0031750B">
        <w:rPr>
          <w:rFonts w:ascii="Arial" w:hAnsi="Arial" w:cs="Arial"/>
          <w:sz w:val="18"/>
          <w:szCs w:val="18"/>
        </w:rPr>
        <w:t xml:space="preserve"> </w:t>
      </w:r>
    </w:p>
    <w:p w:rsidR="0031750B" w:rsidRDefault="0031750B" w:rsidP="0031750B">
      <w:pPr>
        <w:rPr>
          <w:rFonts w:ascii="Arial" w:hAnsi="Arial" w:cs="Arial"/>
          <w:sz w:val="18"/>
          <w:szCs w:val="18"/>
        </w:rPr>
      </w:pPr>
      <w:r w:rsidRPr="0031750B">
        <w:rPr>
          <w:rFonts w:ascii="Arial" w:hAnsi="Arial" w:cs="Arial"/>
          <w:sz w:val="18"/>
          <w:szCs w:val="18"/>
        </w:rPr>
        <w:t>Oferty zostaną otwar</w:t>
      </w:r>
      <w:r w:rsidR="003B6F54">
        <w:rPr>
          <w:rFonts w:ascii="Arial" w:hAnsi="Arial" w:cs="Arial"/>
          <w:sz w:val="18"/>
          <w:szCs w:val="18"/>
        </w:rPr>
        <w:t xml:space="preserve">te  w siedzibie Zamawiającego, </w:t>
      </w:r>
      <w:r>
        <w:rPr>
          <w:rFonts w:ascii="Arial" w:hAnsi="Arial" w:cs="Arial"/>
          <w:b/>
          <w:bCs/>
          <w:sz w:val="18"/>
          <w:szCs w:val="18"/>
        </w:rPr>
        <w:t>w dniu 30.05.2019 r. o godz. 10</w:t>
      </w:r>
      <w:r w:rsidRPr="0031750B">
        <w:rPr>
          <w:rFonts w:ascii="Arial" w:hAnsi="Arial" w:cs="Arial"/>
          <w:b/>
          <w:bCs/>
          <w:sz w:val="18"/>
          <w:szCs w:val="18"/>
        </w:rPr>
        <w:t>.00.</w:t>
      </w:r>
    </w:p>
    <w:p w:rsidR="0031750B" w:rsidRDefault="0031750B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8612F0" w:rsidRDefault="008612F0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647DD1" w:rsidRDefault="00647DD1" w:rsidP="00103369">
      <w:pPr>
        <w:ind w:left="-142" w:firstLine="142"/>
        <w:rPr>
          <w:rFonts w:ascii="Arial" w:hAnsi="Arial" w:cs="Arial"/>
          <w:sz w:val="18"/>
          <w:szCs w:val="18"/>
        </w:rPr>
      </w:pPr>
    </w:p>
    <w:p w:rsidR="004F7D5B" w:rsidRPr="000C3F81" w:rsidRDefault="000C3F81" w:rsidP="000C3F81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r w:rsidRPr="000C3F81">
        <w:rPr>
          <w:rFonts w:ascii="Arial" w:hAnsi="Arial" w:cs="Arial"/>
          <w:b/>
          <w:sz w:val="18"/>
          <w:szCs w:val="18"/>
        </w:rPr>
        <w:t>Zamawiający</w:t>
      </w:r>
      <w:bookmarkEnd w:id="0"/>
    </w:p>
    <w:sectPr w:rsidR="004F7D5B" w:rsidRPr="000C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37" w:rsidRDefault="00D07537" w:rsidP="00183624">
      <w:r>
        <w:separator/>
      </w:r>
    </w:p>
  </w:endnote>
  <w:endnote w:type="continuationSeparator" w:id="0">
    <w:p w:rsidR="00D07537" w:rsidRDefault="00D07537" w:rsidP="001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37" w:rsidRDefault="00D07537" w:rsidP="00183624">
      <w:r>
        <w:separator/>
      </w:r>
    </w:p>
  </w:footnote>
  <w:footnote w:type="continuationSeparator" w:id="0">
    <w:p w:rsidR="00D07537" w:rsidRDefault="00D07537" w:rsidP="0018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2132"/>
    <w:multiLevelType w:val="hybridMultilevel"/>
    <w:tmpl w:val="D998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E33"/>
    <w:multiLevelType w:val="hybridMultilevel"/>
    <w:tmpl w:val="E1FA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A6745"/>
    <w:rsid w:val="000C3F81"/>
    <w:rsid w:val="000F3B92"/>
    <w:rsid w:val="00103369"/>
    <w:rsid w:val="00161C9C"/>
    <w:rsid w:val="00183624"/>
    <w:rsid w:val="0018569D"/>
    <w:rsid w:val="001B44A8"/>
    <w:rsid w:val="001C79E0"/>
    <w:rsid w:val="001E4E86"/>
    <w:rsid w:val="00225693"/>
    <w:rsid w:val="002A2668"/>
    <w:rsid w:val="0031750B"/>
    <w:rsid w:val="00385166"/>
    <w:rsid w:val="00386B52"/>
    <w:rsid w:val="003B6F54"/>
    <w:rsid w:val="003C56F9"/>
    <w:rsid w:val="003C7CB2"/>
    <w:rsid w:val="003D4098"/>
    <w:rsid w:val="004030FF"/>
    <w:rsid w:val="004239D9"/>
    <w:rsid w:val="00455995"/>
    <w:rsid w:val="00494FF6"/>
    <w:rsid w:val="004C1D84"/>
    <w:rsid w:val="004D7893"/>
    <w:rsid w:val="004F6D7E"/>
    <w:rsid w:val="004F7D5B"/>
    <w:rsid w:val="005770B2"/>
    <w:rsid w:val="00647DD1"/>
    <w:rsid w:val="0069109C"/>
    <w:rsid w:val="00700F7C"/>
    <w:rsid w:val="008612F0"/>
    <w:rsid w:val="008A2BB4"/>
    <w:rsid w:val="00913329"/>
    <w:rsid w:val="009562DC"/>
    <w:rsid w:val="00964919"/>
    <w:rsid w:val="00B168CB"/>
    <w:rsid w:val="00B271F0"/>
    <w:rsid w:val="00B419AA"/>
    <w:rsid w:val="00B47FAA"/>
    <w:rsid w:val="00B965DA"/>
    <w:rsid w:val="00BC1C9E"/>
    <w:rsid w:val="00C244FD"/>
    <w:rsid w:val="00C62624"/>
    <w:rsid w:val="00CC4FC8"/>
    <w:rsid w:val="00D07537"/>
    <w:rsid w:val="00D67B79"/>
    <w:rsid w:val="00D71BB3"/>
    <w:rsid w:val="00D749AD"/>
    <w:rsid w:val="00D84339"/>
    <w:rsid w:val="00DA76FA"/>
    <w:rsid w:val="00DF26A2"/>
    <w:rsid w:val="00E7328C"/>
    <w:rsid w:val="00E94F3E"/>
    <w:rsid w:val="00F14228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56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9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6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6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2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F5E4-841A-4645-B13A-4A75E408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136</cp:revision>
  <cp:lastPrinted>2019-05-27T11:51:00Z</cp:lastPrinted>
  <dcterms:created xsi:type="dcterms:W3CDTF">2018-11-06T13:29:00Z</dcterms:created>
  <dcterms:modified xsi:type="dcterms:W3CDTF">2019-05-28T06:18:00Z</dcterms:modified>
</cp:coreProperties>
</file>